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48B" w:rsidRDefault="00D72AFC" w:rsidP="00D3348B">
      <w:pPr>
        <w:pStyle w:val="1"/>
        <w:rPr>
          <w:rFonts w:asciiTheme="majorHAnsi" w:hAnsiTheme="majorHAnsi" w:cs="Times New Roman"/>
          <w:color w:val="000000"/>
          <w:sz w:val="32"/>
          <w:szCs w:val="32"/>
          <w:u w:val="single"/>
        </w:rPr>
      </w:pPr>
      <w:r>
        <w:rPr>
          <w:rFonts w:asciiTheme="majorHAnsi" w:hAnsiTheme="majorHAnsi" w:cs="Times New Roman"/>
          <w:color w:val="000000"/>
          <w:sz w:val="32"/>
          <w:szCs w:val="32"/>
          <w:u w:val="single"/>
        </w:rPr>
        <w:t>Урок математики в 6 классе.</w:t>
      </w:r>
    </w:p>
    <w:p w:rsidR="00D3348B" w:rsidRPr="001A60A5" w:rsidRDefault="00D3348B" w:rsidP="001A60A5">
      <w:pPr>
        <w:pStyle w:val="1"/>
        <w:spacing w:before="0" w:beforeAutospacing="0" w:after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A60A5">
        <w:rPr>
          <w:rFonts w:ascii="Times New Roman" w:hAnsi="Times New Roman" w:cs="Times New Roman"/>
          <w:color w:val="auto"/>
          <w:sz w:val="24"/>
          <w:szCs w:val="24"/>
        </w:rPr>
        <w:t>Тема урока.</w:t>
      </w:r>
      <w:r w:rsidRPr="001A60A5"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="00565A1E">
        <w:rPr>
          <w:rFonts w:ascii="Times New Roman" w:hAnsi="Times New Roman" w:cs="Times New Roman"/>
          <w:sz w:val="24"/>
          <w:szCs w:val="24"/>
        </w:rPr>
        <w:t>Отношения</w:t>
      </w:r>
      <w:r w:rsidRPr="001A60A5">
        <w:rPr>
          <w:rFonts w:ascii="Times New Roman" w:hAnsi="Times New Roman" w:cs="Times New Roman"/>
          <w:sz w:val="24"/>
          <w:szCs w:val="24"/>
        </w:rPr>
        <w:t>. Все за здоровый образ жизни</w:t>
      </w:r>
      <w:r w:rsidRPr="001A60A5">
        <w:rPr>
          <w:rFonts w:ascii="Times New Roman" w:hAnsi="Times New Roman" w:cs="Times New Roman"/>
          <w:i/>
          <w:sz w:val="24"/>
          <w:szCs w:val="24"/>
        </w:rPr>
        <w:t xml:space="preserve"> ».</w:t>
      </w:r>
    </w:p>
    <w:p w:rsidR="00D3348B" w:rsidRPr="001A60A5" w:rsidRDefault="00D3348B" w:rsidP="001A60A5">
      <w:pPr>
        <w:pStyle w:val="1"/>
        <w:spacing w:before="0" w:beforeAutospacing="0"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60A5">
        <w:rPr>
          <w:rFonts w:ascii="Times New Roman" w:hAnsi="Times New Roman" w:cs="Times New Roman"/>
          <w:color w:val="auto"/>
          <w:sz w:val="24"/>
          <w:szCs w:val="24"/>
        </w:rPr>
        <w:t xml:space="preserve">Класс: </w:t>
      </w:r>
      <w:r w:rsidRPr="001A60A5">
        <w:rPr>
          <w:rFonts w:ascii="Times New Roman" w:hAnsi="Times New Roman" w:cs="Times New Roman"/>
          <w:b w:val="0"/>
          <w:color w:val="auto"/>
          <w:sz w:val="24"/>
          <w:szCs w:val="24"/>
        </w:rPr>
        <w:t>6</w:t>
      </w:r>
    </w:p>
    <w:p w:rsidR="00D3348B" w:rsidRPr="001A60A5" w:rsidRDefault="00D3348B" w:rsidP="001A60A5">
      <w:pPr>
        <w:pStyle w:val="1"/>
        <w:spacing w:before="0" w:beforeAutospacing="0" w:after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A60A5">
        <w:rPr>
          <w:rFonts w:ascii="Times New Roman" w:hAnsi="Times New Roman" w:cs="Times New Roman"/>
          <w:color w:val="auto"/>
          <w:sz w:val="24"/>
          <w:szCs w:val="24"/>
        </w:rPr>
        <w:t xml:space="preserve">Дидактическая цель:  </w:t>
      </w:r>
      <w:r w:rsidRPr="001A60A5">
        <w:rPr>
          <w:rFonts w:ascii="Times New Roman" w:hAnsi="Times New Roman" w:cs="Times New Roman"/>
          <w:b w:val="0"/>
          <w:color w:val="auto"/>
          <w:sz w:val="24"/>
          <w:szCs w:val="24"/>
        </w:rPr>
        <w:t>создать условия для закрепления полученных знаний.</w:t>
      </w:r>
    </w:p>
    <w:p w:rsidR="00D3348B" w:rsidRPr="001A60A5" w:rsidRDefault="00D3348B" w:rsidP="001A60A5">
      <w:pPr>
        <w:pStyle w:val="1"/>
        <w:spacing w:before="0" w:beforeAutospacing="0"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60A5">
        <w:rPr>
          <w:rFonts w:ascii="Times New Roman" w:hAnsi="Times New Roman" w:cs="Times New Roman"/>
          <w:color w:val="auto"/>
          <w:sz w:val="24"/>
          <w:szCs w:val="24"/>
        </w:rPr>
        <w:t>Цели по содержанию:</w:t>
      </w:r>
    </w:p>
    <w:p w:rsidR="00643781" w:rsidRPr="001A60A5" w:rsidRDefault="00D3348B" w:rsidP="001A60A5">
      <w:pPr>
        <w:spacing w:after="0" w:line="240" w:lineRule="auto"/>
        <w:rPr>
          <w:rStyle w:val="a8"/>
          <w:rFonts w:ascii="Times New Roman" w:eastAsia="Calibri" w:hAnsi="Times New Roman" w:cs="Times New Roman"/>
          <w:sz w:val="24"/>
          <w:szCs w:val="24"/>
        </w:rPr>
      </w:pPr>
      <w:r w:rsidRPr="001A60A5">
        <w:rPr>
          <w:rFonts w:ascii="Times New Roman" w:hAnsi="Times New Roman" w:cs="Times New Roman"/>
          <w:sz w:val="24"/>
          <w:szCs w:val="24"/>
        </w:rPr>
        <w:t xml:space="preserve"> </w:t>
      </w:r>
      <w:r w:rsidRPr="001A60A5">
        <w:rPr>
          <w:rFonts w:ascii="Times New Roman" w:hAnsi="Times New Roman" w:cs="Times New Roman"/>
          <w:b/>
          <w:sz w:val="24"/>
          <w:szCs w:val="24"/>
        </w:rPr>
        <w:t>обучающие:</w:t>
      </w:r>
      <w:r w:rsidRPr="001A60A5">
        <w:rPr>
          <w:rFonts w:ascii="Times New Roman" w:hAnsi="Times New Roman" w:cs="Times New Roman"/>
          <w:sz w:val="24"/>
          <w:szCs w:val="24"/>
        </w:rPr>
        <w:t xml:space="preserve"> </w:t>
      </w:r>
      <w:r w:rsidR="00643781" w:rsidRPr="001A60A5">
        <w:rPr>
          <w:rStyle w:val="a8"/>
          <w:rFonts w:ascii="Times New Roman" w:hAnsi="Times New Roman" w:cs="Times New Roman"/>
          <w:sz w:val="24"/>
          <w:szCs w:val="24"/>
        </w:rPr>
        <w:t>сформировать понятия отношения</w:t>
      </w:r>
      <w:proofErr w:type="gramStart"/>
      <w:r w:rsidR="00643781" w:rsidRPr="001A60A5">
        <w:rPr>
          <w:rStyle w:val="a8"/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643781" w:rsidRPr="001A60A5">
        <w:rPr>
          <w:rStyle w:val="a8"/>
          <w:rFonts w:ascii="Times New Roman" w:hAnsi="Times New Roman" w:cs="Times New Roman"/>
          <w:sz w:val="24"/>
          <w:szCs w:val="24"/>
        </w:rPr>
        <w:t xml:space="preserve"> отработать навыки вычисления части одного числа от другого, уметь находить сколько процентов одно число составляет от другого.</w:t>
      </w:r>
    </w:p>
    <w:p w:rsidR="00643781" w:rsidRPr="001A60A5" w:rsidRDefault="00643781" w:rsidP="001A60A5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A60A5">
        <w:rPr>
          <w:rFonts w:ascii="Times New Roman" w:eastAsia="Calibri" w:hAnsi="Times New Roman" w:cs="Times New Roman"/>
          <w:sz w:val="24"/>
          <w:szCs w:val="24"/>
        </w:rPr>
        <w:t>-овладение системой математических знаний и умений, необходимых для применения в практической деятельности</w:t>
      </w:r>
      <w:r w:rsidRPr="001A60A5">
        <w:rPr>
          <w:rFonts w:ascii="Times New Roman" w:hAnsi="Times New Roman" w:cs="Times New Roman"/>
          <w:sz w:val="24"/>
          <w:szCs w:val="24"/>
        </w:rPr>
        <w:t>;</w:t>
      </w:r>
      <w:r w:rsidRPr="001A60A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643781" w:rsidRPr="001A60A5" w:rsidRDefault="00D3348B" w:rsidP="001A6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A60A5">
        <w:rPr>
          <w:rFonts w:ascii="Times New Roman" w:hAnsi="Times New Roman" w:cs="Times New Roman"/>
          <w:b/>
          <w:sz w:val="24"/>
          <w:szCs w:val="24"/>
        </w:rPr>
        <w:t>развивающие:</w:t>
      </w:r>
      <w:r w:rsidRPr="001A60A5">
        <w:rPr>
          <w:rFonts w:ascii="Times New Roman" w:hAnsi="Times New Roman" w:cs="Times New Roman"/>
          <w:sz w:val="24"/>
          <w:szCs w:val="24"/>
        </w:rPr>
        <w:t xml:space="preserve"> </w:t>
      </w:r>
      <w:r w:rsidR="00643781" w:rsidRPr="001A60A5">
        <w:rPr>
          <w:rFonts w:ascii="Times New Roman" w:hAnsi="Times New Roman" w:cs="Times New Roman"/>
          <w:sz w:val="24"/>
          <w:szCs w:val="24"/>
        </w:rPr>
        <w:t xml:space="preserve"> </w:t>
      </w:r>
      <w:r w:rsidR="00643781" w:rsidRPr="001A60A5">
        <w:rPr>
          <w:rFonts w:ascii="Times New Roman" w:eastAsia="Calibri" w:hAnsi="Times New Roman" w:cs="Times New Roman"/>
          <w:sz w:val="24"/>
          <w:szCs w:val="24"/>
        </w:rPr>
        <w:t xml:space="preserve">интеллектуальное развитие, формирование качеств личности, необходимых человеку для полноценной жизни в современном обществе; </w:t>
      </w:r>
      <w:proofErr w:type="gramEnd"/>
    </w:p>
    <w:p w:rsidR="00643781" w:rsidRPr="001A60A5" w:rsidRDefault="00643781" w:rsidP="001A6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0A5">
        <w:rPr>
          <w:rFonts w:ascii="Times New Roman" w:eastAsia="Calibri" w:hAnsi="Times New Roman" w:cs="Times New Roman"/>
          <w:sz w:val="24"/>
          <w:szCs w:val="24"/>
        </w:rPr>
        <w:t>-формирование представлений об идеях и методах математики как универсального языка науки и техники, средства моделирования явлений и процессов:</w:t>
      </w:r>
    </w:p>
    <w:p w:rsidR="00643781" w:rsidRPr="001A60A5" w:rsidRDefault="00643781" w:rsidP="001A6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0A5">
        <w:rPr>
          <w:rFonts w:ascii="Times New Roman" w:hAnsi="Times New Roman" w:cs="Times New Roman"/>
          <w:sz w:val="24"/>
          <w:szCs w:val="24"/>
        </w:rPr>
        <w:t xml:space="preserve">-развитие математической речи, умения правильно, последовательно и рационально излагать свои мысли; </w:t>
      </w:r>
    </w:p>
    <w:p w:rsidR="00643781" w:rsidRPr="001A60A5" w:rsidRDefault="00643781" w:rsidP="001A6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0A5">
        <w:rPr>
          <w:rFonts w:ascii="Times New Roman" w:hAnsi="Times New Roman" w:cs="Times New Roman"/>
          <w:sz w:val="24"/>
          <w:szCs w:val="24"/>
        </w:rPr>
        <w:t xml:space="preserve">развитие навыка правильной записи математического текста при помощи символов и обозначений; </w:t>
      </w:r>
    </w:p>
    <w:p w:rsidR="00643781" w:rsidRPr="001A60A5" w:rsidRDefault="00643781" w:rsidP="001A6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0A5">
        <w:rPr>
          <w:rFonts w:ascii="Times New Roman" w:hAnsi="Times New Roman" w:cs="Times New Roman"/>
          <w:sz w:val="24"/>
          <w:szCs w:val="24"/>
        </w:rPr>
        <w:t xml:space="preserve">развитие аналитического мышления; </w:t>
      </w:r>
    </w:p>
    <w:p w:rsidR="00D3348B" w:rsidRPr="001A60A5" w:rsidRDefault="00643781" w:rsidP="001A60A5">
      <w:pPr>
        <w:pStyle w:val="1"/>
        <w:spacing w:before="0" w:beforeAutospacing="0"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60A5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</w:p>
    <w:p w:rsidR="00643781" w:rsidRPr="001A60A5" w:rsidRDefault="00643781" w:rsidP="001A60A5">
      <w:pPr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A60A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3348B" w:rsidRPr="001A60A5">
        <w:rPr>
          <w:rFonts w:ascii="Times New Roman" w:hAnsi="Times New Roman" w:cs="Times New Roman"/>
          <w:b/>
          <w:sz w:val="24"/>
          <w:szCs w:val="24"/>
        </w:rPr>
        <w:t>воспитательные</w:t>
      </w:r>
      <w:r w:rsidR="00D3348B" w:rsidRPr="001A60A5">
        <w:rPr>
          <w:rFonts w:ascii="Times New Roman" w:hAnsi="Times New Roman" w:cs="Times New Roman"/>
          <w:sz w:val="24"/>
          <w:szCs w:val="24"/>
        </w:rPr>
        <w:t xml:space="preserve">: </w:t>
      </w:r>
      <w:r w:rsidRPr="001A60A5">
        <w:rPr>
          <w:rFonts w:ascii="Times New Roman" w:hAnsi="Times New Roman" w:cs="Times New Roman"/>
          <w:sz w:val="24"/>
          <w:szCs w:val="24"/>
        </w:rPr>
        <w:t xml:space="preserve">расширение знаний о  вреде </w:t>
      </w:r>
      <w:proofErr w:type="spellStart"/>
      <w:r w:rsidRPr="001A60A5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Pr="001A60A5">
        <w:rPr>
          <w:rFonts w:ascii="Times New Roman" w:hAnsi="Times New Roman" w:cs="Times New Roman"/>
          <w:sz w:val="24"/>
          <w:szCs w:val="24"/>
        </w:rPr>
        <w:t xml:space="preserve"> и понятия о здоровом образе жизни.</w:t>
      </w:r>
    </w:p>
    <w:p w:rsidR="00643781" w:rsidRPr="001A60A5" w:rsidRDefault="00643781" w:rsidP="001A6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0A5">
        <w:rPr>
          <w:rFonts w:ascii="Times New Roman" w:eastAsia="Calibri" w:hAnsi="Times New Roman" w:cs="Times New Roman"/>
          <w:sz w:val="24"/>
          <w:szCs w:val="24"/>
        </w:rPr>
        <w:t>воспитание культуры личности, отношения к математике как  к части общечеловеческой культуры, играющей особую роль в общественном развитии.</w:t>
      </w:r>
    </w:p>
    <w:p w:rsidR="00643781" w:rsidRPr="001A60A5" w:rsidRDefault="00D3348B" w:rsidP="001A60A5">
      <w:pPr>
        <w:pStyle w:val="a3"/>
        <w:spacing w:before="0" w:beforeAutospacing="0" w:after="0" w:afterAutospacing="0"/>
        <w:rPr>
          <w:rStyle w:val="a9"/>
          <w:b w:val="0"/>
          <w:bCs w:val="0"/>
        </w:rPr>
      </w:pPr>
      <w:r w:rsidRPr="001A60A5">
        <w:rPr>
          <w:b/>
        </w:rPr>
        <w:t>Тип урока</w:t>
      </w:r>
      <w:r w:rsidRPr="001A60A5">
        <w:t xml:space="preserve">: </w:t>
      </w:r>
      <w:r w:rsidR="00643781" w:rsidRPr="001A60A5">
        <w:rPr>
          <w:rStyle w:val="a9"/>
          <w:b w:val="0"/>
        </w:rPr>
        <w:t>комбинированный.</w:t>
      </w:r>
    </w:p>
    <w:p w:rsidR="00D3348B" w:rsidRPr="001A60A5" w:rsidRDefault="00D3348B" w:rsidP="001A60A5">
      <w:pPr>
        <w:pStyle w:val="1"/>
        <w:spacing w:before="0" w:beforeAutospacing="0"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A60A5">
        <w:rPr>
          <w:rFonts w:ascii="Times New Roman" w:hAnsi="Times New Roman" w:cs="Times New Roman"/>
          <w:color w:val="auto"/>
          <w:sz w:val="24"/>
          <w:szCs w:val="24"/>
        </w:rPr>
        <w:t xml:space="preserve">Методы: </w:t>
      </w:r>
    </w:p>
    <w:p w:rsidR="00D3348B" w:rsidRPr="001A60A5" w:rsidRDefault="00D3348B" w:rsidP="001A60A5">
      <w:pPr>
        <w:pStyle w:val="1"/>
        <w:spacing w:before="0" w:beforeAutospacing="0" w:after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A60A5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По источникам знаний: </w:t>
      </w:r>
      <w:proofErr w:type="gramStart"/>
      <w:r w:rsidRPr="001A60A5">
        <w:rPr>
          <w:rFonts w:ascii="Times New Roman" w:hAnsi="Times New Roman" w:cs="Times New Roman"/>
          <w:b w:val="0"/>
          <w:color w:val="auto"/>
          <w:sz w:val="24"/>
          <w:szCs w:val="24"/>
        </w:rPr>
        <w:t>словесные</w:t>
      </w:r>
      <w:proofErr w:type="gramEnd"/>
      <w:r w:rsidRPr="001A60A5">
        <w:rPr>
          <w:rFonts w:ascii="Times New Roman" w:hAnsi="Times New Roman" w:cs="Times New Roman"/>
          <w:b w:val="0"/>
          <w:color w:val="auto"/>
          <w:sz w:val="24"/>
          <w:szCs w:val="24"/>
        </w:rPr>
        <w:t>, наглядные;</w:t>
      </w:r>
    </w:p>
    <w:p w:rsidR="00D3348B" w:rsidRPr="001A60A5" w:rsidRDefault="00D3348B" w:rsidP="001A60A5">
      <w:pPr>
        <w:pStyle w:val="1"/>
        <w:spacing w:before="0" w:beforeAutospacing="0" w:after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A60A5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По степени взаимодействия учитель-ученик:</w:t>
      </w:r>
      <w:r w:rsidRPr="001A60A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эвристическая беседа;</w:t>
      </w:r>
    </w:p>
    <w:p w:rsidR="00D3348B" w:rsidRPr="001A60A5" w:rsidRDefault="00D3348B" w:rsidP="001A60A5">
      <w:pPr>
        <w:pStyle w:val="1"/>
        <w:spacing w:before="0" w:beforeAutospacing="0" w:after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A60A5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Относительно дидактических задач:</w:t>
      </w:r>
      <w:r w:rsidRPr="001A60A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подготовка к восприятию;</w:t>
      </w:r>
    </w:p>
    <w:p w:rsidR="00D3348B" w:rsidRPr="001A60A5" w:rsidRDefault="00D3348B" w:rsidP="001A60A5">
      <w:pPr>
        <w:pStyle w:val="1"/>
        <w:spacing w:before="0" w:beforeAutospacing="0" w:after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A60A5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Относительно характера познавательной деятельности: </w:t>
      </w:r>
      <w:proofErr w:type="gramStart"/>
      <w:r w:rsidRPr="001A60A5">
        <w:rPr>
          <w:rFonts w:ascii="Times New Roman" w:hAnsi="Times New Roman" w:cs="Times New Roman"/>
          <w:b w:val="0"/>
          <w:color w:val="auto"/>
          <w:sz w:val="24"/>
          <w:szCs w:val="24"/>
        </w:rPr>
        <w:t>репродуктивный</w:t>
      </w:r>
      <w:proofErr w:type="gramEnd"/>
      <w:r w:rsidRPr="001A60A5">
        <w:rPr>
          <w:rFonts w:ascii="Times New Roman" w:hAnsi="Times New Roman" w:cs="Times New Roman"/>
          <w:b w:val="0"/>
          <w:color w:val="auto"/>
          <w:sz w:val="24"/>
          <w:szCs w:val="24"/>
        </w:rPr>
        <w:t>, поисковый.</w:t>
      </w:r>
    </w:p>
    <w:p w:rsidR="00D3348B" w:rsidRPr="001A60A5" w:rsidRDefault="00D3348B" w:rsidP="001A60A5">
      <w:pPr>
        <w:pStyle w:val="1"/>
        <w:spacing w:before="0" w:beforeAutospacing="0" w:after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A60A5">
        <w:rPr>
          <w:rFonts w:ascii="Times New Roman" w:hAnsi="Times New Roman" w:cs="Times New Roman"/>
          <w:color w:val="auto"/>
          <w:sz w:val="24"/>
          <w:szCs w:val="24"/>
        </w:rPr>
        <w:t xml:space="preserve">Место проведения: </w:t>
      </w:r>
      <w:r w:rsidRPr="001A60A5">
        <w:rPr>
          <w:rFonts w:ascii="Times New Roman" w:hAnsi="Times New Roman" w:cs="Times New Roman"/>
          <w:b w:val="0"/>
          <w:color w:val="auto"/>
          <w:sz w:val="24"/>
          <w:szCs w:val="24"/>
        </w:rPr>
        <w:t>учебный кабинет</w:t>
      </w:r>
    </w:p>
    <w:p w:rsidR="00D3348B" w:rsidRPr="001A60A5" w:rsidRDefault="00D3348B" w:rsidP="001A6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0A5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5203FE" w:rsidRPr="001A60A5">
        <w:rPr>
          <w:rFonts w:ascii="Times New Roman" w:hAnsi="Times New Roman" w:cs="Times New Roman"/>
          <w:sz w:val="24"/>
          <w:szCs w:val="24"/>
        </w:rPr>
        <w:t>:  интерактивная доска, презентация.</w:t>
      </w:r>
      <w:r w:rsidRPr="001A60A5">
        <w:rPr>
          <w:rFonts w:ascii="Times New Roman" w:hAnsi="Times New Roman" w:cs="Times New Roman"/>
          <w:sz w:val="24"/>
          <w:szCs w:val="24"/>
        </w:rPr>
        <w:t xml:space="preserve"> Набор карточек с домашним зад</w:t>
      </w:r>
      <w:r w:rsidR="005203FE" w:rsidRPr="001A60A5">
        <w:rPr>
          <w:rFonts w:ascii="Times New Roman" w:hAnsi="Times New Roman" w:cs="Times New Roman"/>
          <w:sz w:val="24"/>
          <w:szCs w:val="24"/>
        </w:rPr>
        <w:t>анием,    учебник «Математика, 6</w:t>
      </w:r>
      <w:r w:rsidRPr="001A60A5">
        <w:rPr>
          <w:rFonts w:ascii="Times New Roman" w:hAnsi="Times New Roman" w:cs="Times New Roman"/>
          <w:sz w:val="24"/>
          <w:szCs w:val="24"/>
        </w:rPr>
        <w:t xml:space="preserve">» под редакцией Н. Я. </w:t>
      </w:r>
      <w:proofErr w:type="spellStart"/>
      <w:r w:rsidRPr="001A60A5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="005203FE" w:rsidRPr="001A60A5">
        <w:rPr>
          <w:rFonts w:ascii="Times New Roman" w:hAnsi="Times New Roman" w:cs="Times New Roman"/>
          <w:sz w:val="24"/>
          <w:szCs w:val="24"/>
        </w:rPr>
        <w:t xml:space="preserve">, В. И. </w:t>
      </w:r>
      <w:proofErr w:type="gramStart"/>
      <w:r w:rsidR="005203FE" w:rsidRPr="001A60A5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="005203FE" w:rsidRPr="001A60A5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D3348B" w:rsidRDefault="00D3348B" w:rsidP="001A6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E7A" w:rsidRDefault="00946E7A" w:rsidP="001A6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6675" w:rsidRDefault="00526675" w:rsidP="001A6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6675" w:rsidRPr="001A60A5" w:rsidRDefault="00526675" w:rsidP="001A6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348B" w:rsidRPr="001A60A5" w:rsidRDefault="00D3348B" w:rsidP="001A60A5">
      <w:pPr>
        <w:pStyle w:val="1"/>
        <w:spacing w:before="0" w:beforeAutospacing="0" w:after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tbl>
      <w:tblPr>
        <w:tblpPr w:leftFromText="180" w:rightFromText="180" w:bottomFromText="200" w:vertAnchor="text" w:tblpX="-459" w:tblpY="1"/>
        <w:tblOverlap w:val="never"/>
        <w:tblW w:w="16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984"/>
        <w:gridCol w:w="2835"/>
        <w:gridCol w:w="4111"/>
        <w:gridCol w:w="2879"/>
        <w:gridCol w:w="2670"/>
      </w:tblGrid>
      <w:tr w:rsidR="00D3348B" w:rsidRPr="001A60A5" w:rsidTr="009D40B3">
        <w:trPr>
          <w:trHeight w:val="14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pStyle w:val="1"/>
              <w:spacing w:before="0" w:beforeAutospacing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>Этапы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pStyle w:val="1"/>
              <w:spacing w:before="0" w:beforeAutospacing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Задачи этапа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pStyle w:val="1"/>
              <w:spacing w:before="0" w:beforeAutospacing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Визуальный ряд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pStyle w:val="1"/>
              <w:spacing w:before="0" w:beforeAutospacing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Деятельность учителя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pStyle w:val="1"/>
              <w:spacing w:before="0" w:beforeAutospacing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Деятельность учащихся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pStyle w:val="1"/>
              <w:spacing w:before="0" w:beforeAutospacing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Формируемые УУД  </w:t>
            </w:r>
          </w:p>
        </w:tc>
      </w:tr>
      <w:tr w:rsidR="00D3348B" w:rsidRPr="001A60A5" w:rsidTr="009D40B3">
        <w:trPr>
          <w:trHeight w:val="14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pStyle w:val="1"/>
              <w:spacing w:before="0" w:beforeAutospacing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Организационный момент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Создать  благоприятный психологический настрой на работу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0A5">
              <w:rPr>
                <w:rFonts w:ascii="Times New Roman" w:hAnsi="Times New Roman"/>
                <w:sz w:val="24"/>
                <w:szCs w:val="24"/>
              </w:rPr>
              <w:t>На доске дата и название темы: «</w:t>
            </w:r>
            <w:r w:rsidR="005203FE" w:rsidRPr="001A60A5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5203FE" w:rsidRPr="001A60A5">
              <w:rPr>
                <w:rFonts w:ascii="Times New Roman" w:hAnsi="Times New Roman"/>
                <w:sz w:val="24"/>
                <w:szCs w:val="24"/>
              </w:rPr>
              <w:t>Отношения</w:t>
            </w:r>
            <w:proofErr w:type="gramStart"/>
            <w:r w:rsidR="005203FE" w:rsidRPr="001A60A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="005203FE" w:rsidRPr="001A60A5">
              <w:rPr>
                <w:rFonts w:ascii="Times New Roman" w:hAnsi="Times New Roman"/>
                <w:sz w:val="24"/>
                <w:szCs w:val="24"/>
              </w:rPr>
              <w:t xml:space="preserve"> Все за здоровый образ жизни</w:t>
            </w:r>
            <w:r w:rsidRPr="001A60A5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D3348B" w:rsidRPr="001A60A5" w:rsidRDefault="00643781" w:rsidP="001A60A5">
            <w:pPr>
              <w:pStyle w:val="1"/>
              <w:spacing w:before="0" w:beforeAutospacing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Слайд 1 – 2</w:t>
            </w:r>
            <w:r w:rsidR="00D3348B"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  </w:t>
            </w:r>
          </w:p>
          <w:p w:rsidR="00643781" w:rsidRPr="001A60A5" w:rsidRDefault="00643781" w:rsidP="001A60A5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  <w:r w:rsidRPr="001A60A5">
              <w:rPr>
                <w:bCs/>
              </w:rPr>
              <w:t xml:space="preserve">Для проведения урока на экране показано содержание файла </w:t>
            </w:r>
            <w:hyperlink r:id="rId6" w:history="1">
              <w:r w:rsidRPr="001A60A5">
                <w:rPr>
                  <w:rStyle w:val="aa"/>
                  <w:b/>
                  <w:bCs/>
                </w:rPr>
                <w:t>«Отношения. Все о здоровом образе жизни.»</w:t>
              </w:r>
            </w:hyperlink>
            <w:r w:rsidRPr="001A60A5">
              <w:rPr>
                <w:bCs/>
              </w:rPr>
              <w:t>. Слайды выполнены учащимися 6 класса</w:t>
            </w:r>
            <w:proofErr w:type="gramStart"/>
            <w:r w:rsidRPr="001A60A5">
              <w:rPr>
                <w:bCs/>
              </w:rPr>
              <w:t xml:space="preserve"> ,</w:t>
            </w:r>
            <w:proofErr w:type="gramEnd"/>
            <w:r w:rsidRPr="001A60A5">
              <w:rPr>
                <w:bCs/>
              </w:rPr>
              <w:t xml:space="preserve"> это домашнее задание  учащихся обработанное учителем.</w:t>
            </w:r>
          </w:p>
          <w:p w:rsidR="00643781" w:rsidRPr="001A60A5" w:rsidRDefault="00643781" w:rsidP="001A60A5">
            <w:pPr>
              <w:pStyle w:val="1"/>
              <w:spacing w:before="0" w:beforeAutospacing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pStyle w:val="1"/>
              <w:spacing w:before="0" w:beforeAutospacing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Приветствие, проверка подготовленности к учебному занятию, организация внимания детей.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Учитель </w:t>
            </w:r>
            <w:proofErr w:type="gramStart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егодня мы продолжаем тему  «отношения», но урок будет необычный,  эту тему объединим с понятием </w:t>
            </w:r>
            <w:r w:rsidRPr="001A60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здорового образа жизни и вреде</w:t>
            </w: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60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табакокурения</w:t>
            </w:r>
            <w:proofErr w:type="spellEnd"/>
            <w:r w:rsidRPr="001A60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Большинство наших ученых и ученых стран Запада, исследуя отравляющее действие табачного дыма на организм человека, пришли к выводу, что курение – очень опасный враг для здоровья человека.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В развитых странах число курящих сократилось в 2-3 раза, а в нашей стране увеличилось в четыре раза.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Жить или курить? На этот вопрос поможет дать ответ сегодняшний урок.  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Включаются в деловой ритм урока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proofErr w:type="gramStart"/>
            <w:r w:rsidRPr="001A60A5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</w:t>
            </w:r>
            <w:proofErr w:type="gramEnd"/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умение организовывать себя, настраиваться на работу.</w:t>
            </w:r>
            <w:r w:rsidRPr="001A60A5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Личностные: </w:t>
            </w:r>
          </w:p>
          <w:p w:rsidR="00D3348B" w:rsidRPr="001A60A5" w:rsidRDefault="00D3348B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Установление связи между целью учебной деятельности и её мотивом.</w:t>
            </w:r>
          </w:p>
        </w:tc>
      </w:tr>
      <w:tr w:rsidR="00D3348B" w:rsidRPr="001A60A5" w:rsidTr="009D40B3">
        <w:trPr>
          <w:trHeight w:val="98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pStyle w:val="1"/>
              <w:spacing w:before="0" w:beforeAutospacing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Целеполагание</w:t>
            </w:r>
            <w:proofErr w:type="spellEnd"/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 мотивация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Обеспечение мотивации учения детьми Демонстрация этапов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8B" w:rsidRPr="001A60A5" w:rsidRDefault="005203FE" w:rsidP="00526675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 w:rsidRPr="001A60A5">
              <w:rPr>
                <w:lang w:eastAsia="en-US"/>
              </w:rPr>
              <w:t>Слайд 1</w:t>
            </w:r>
          </w:p>
          <w:p w:rsidR="00D3348B" w:rsidRPr="001A60A5" w:rsidRDefault="00D3348B" w:rsidP="00526675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 w:rsidRPr="001A60A5">
              <w:rPr>
                <w:lang w:eastAsia="en-US"/>
              </w:rPr>
              <w:t>Цель урока</w:t>
            </w:r>
            <w:proofErr w:type="gramStart"/>
            <w:r w:rsidRPr="001A60A5">
              <w:rPr>
                <w:lang w:eastAsia="en-US"/>
              </w:rPr>
              <w:t xml:space="preserve"> </w:t>
            </w:r>
            <w:r w:rsidR="00643781" w:rsidRPr="001A60A5">
              <w:rPr>
                <w:lang w:eastAsia="en-US"/>
              </w:rPr>
              <w:t>.</w:t>
            </w:r>
            <w:proofErr w:type="gramEnd"/>
          </w:p>
          <w:p w:rsidR="00D3348B" w:rsidRPr="001A60A5" w:rsidRDefault="00643781" w:rsidP="00526675">
            <w:pPr>
              <w:tabs>
                <w:tab w:val="left" w:pos="1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</w:t>
            </w:r>
            <w:proofErr w:type="gramStart"/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3348B"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</w:p>
          <w:p w:rsidR="00D3348B" w:rsidRPr="001A60A5" w:rsidRDefault="00643781" w:rsidP="00526675">
            <w:pPr>
              <w:pStyle w:val="a5"/>
              <w:tabs>
                <w:tab w:val="left" w:pos="139"/>
              </w:tabs>
              <w:ind w:left="0"/>
              <w:contextualSpacing w:val="0"/>
              <w:jc w:val="both"/>
              <w:rPr>
                <w:lang w:eastAsia="en-US"/>
              </w:rPr>
            </w:pPr>
            <w:r w:rsidRPr="001A60A5">
              <w:rPr>
                <w:lang w:eastAsia="en-US"/>
              </w:rPr>
              <w:t>Единицы измерения отношений</w:t>
            </w:r>
            <w:proofErr w:type="gramStart"/>
            <w:r w:rsidRPr="001A60A5">
              <w:rPr>
                <w:lang w:eastAsia="en-US"/>
              </w:rPr>
              <w:t>.</w:t>
            </w:r>
            <w:r w:rsidR="00D3348B" w:rsidRPr="001A60A5">
              <w:rPr>
                <w:lang w:eastAsia="en-US"/>
              </w:rPr>
              <w:t>.</w:t>
            </w:r>
            <w:proofErr w:type="gramEnd"/>
          </w:p>
          <w:p w:rsidR="00D3348B" w:rsidRDefault="00643781" w:rsidP="00526675">
            <w:pPr>
              <w:pStyle w:val="a5"/>
              <w:tabs>
                <w:tab w:val="left" w:pos="139"/>
              </w:tabs>
              <w:ind w:left="0"/>
              <w:contextualSpacing w:val="0"/>
              <w:jc w:val="both"/>
              <w:rPr>
                <w:lang w:eastAsia="en-US"/>
              </w:rPr>
            </w:pPr>
            <w:r w:rsidRPr="001A60A5">
              <w:rPr>
                <w:lang w:eastAsia="en-US"/>
              </w:rPr>
              <w:t>Взаимно обратные числа</w:t>
            </w:r>
          </w:p>
          <w:p w:rsidR="00526675" w:rsidRPr="001A60A5" w:rsidRDefault="00526675" w:rsidP="00526675">
            <w:pPr>
              <w:pStyle w:val="a5"/>
              <w:tabs>
                <w:tab w:val="left" w:pos="139"/>
              </w:tabs>
              <w:ind w:left="0"/>
              <w:contextualSpacing w:val="0"/>
              <w:jc w:val="both"/>
              <w:rPr>
                <w:lang w:eastAsia="en-US"/>
              </w:rPr>
            </w:pPr>
            <w:r>
              <w:rPr>
                <w:rFonts w:eastAsia="Calibri"/>
              </w:rPr>
              <w:t>О</w:t>
            </w:r>
            <w:r w:rsidRPr="001A60A5">
              <w:rPr>
                <w:rFonts w:eastAsia="Calibri"/>
              </w:rPr>
              <w:t xml:space="preserve">владение системой математических знаний и умений, необходимых для применения в </w:t>
            </w:r>
            <w:r w:rsidRPr="001A60A5">
              <w:rPr>
                <w:rFonts w:eastAsia="Calibri"/>
              </w:rPr>
              <w:lastRenderedPageBreak/>
              <w:t>практической деятельности</w:t>
            </w:r>
          </w:p>
          <w:p w:rsidR="00D3348B" w:rsidRPr="00526675" w:rsidRDefault="00D3348B" w:rsidP="00526675">
            <w:pPr>
              <w:pStyle w:val="a5"/>
              <w:tabs>
                <w:tab w:val="left" w:pos="139"/>
              </w:tabs>
              <w:ind w:left="0"/>
              <w:contextualSpacing w:val="0"/>
              <w:jc w:val="both"/>
              <w:rPr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Какие цели урока вы для себя    ставите?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8B" w:rsidRPr="00526675" w:rsidRDefault="00D3348B" w:rsidP="00526675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1A60A5">
              <w:rPr>
                <w:rFonts w:ascii="Times New Roman" w:hAnsi="Times New Roman"/>
                <w:sz w:val="24"/>
                <w:szCs w:val="24"/>
              </w:rPr>
              <w:t>Учащиеся  отвечают, какие цели урока они для себя определяют. Открывают тетради, и записываю тему урока.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348B" w:rsidRPr="001A60A5" w:rsidTr="009D40B3">
        <w:trPr>
          <w:trHeight w:val="14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pStyle w:val="1"/>
              <w:spacing w:before="0" w:beforeAutospacing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lastRenderedPageBreak/>
              <w:t>Проверка домашнего задания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8B" w:rsidRPr="001A60A5" w:rsidRDefault="00D3348B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643781" w:rsidP="001A60A5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0A5">
              <w:rPr>
                <w:rFonts w:ascii="Times New Roman" w:hAnsi="Times New Roman"/>
                <w:sz w:val="24"/>
                <w:szCs w:val="24"/>
              </w:rPr>
              <w:t>Презентация домашнего задания.</w:t>
            </w:r>
            <w:r w:rsidR="00D3348B" w:rsidRPr="001A60A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pStyle w:val="1"/>
              <w:spacing w:before="0" w:beforeAutospacing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Комментирует </w:t>
            </w:r>
            <w:r w:rsidR="00643781"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тему домашнего задания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Учащиеся </w:t>
            </w:r>
            <w:r w:rsidRPr="001A60A5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сравнивают своё решение с предложенным учителем.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Регулятивные: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3348B" w:rsidRPr="001A60A5" w:rsidTr="009D40B3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pStyle w:val="1"/>
              <w:spacing w:before="0" w:beforeAutospacing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Применение ранее </w:t>
            </w:r>
            <w:proofErr w:type="gramStart"/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изученного</w:t>
            </w:r>
            <w:proofErr w:type="gramEnd"/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, повторение (</w:t>
            </w:r>
            <w:r w:rsidR="00643781"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отношение)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8B" w:rsidRPr="001A60A5" w:rsidRDefault="00D3348B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643781" w:rsidP="001A60A5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0A5">
              <w:rPr>
                <w:rFonts w:ascii="Times New Roman" w:hAnsi="Times New Roman"/>
                <w:sz w:val="24"/>
                <w:szCs w:val="24"/>
              </w:rPr>
              <w:t>Слайд 2-3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81" w:rsidRPr="001A60A5" w:rsidRDefault="0052667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43781" w:rsidRPr="001A60A5">
              <w:rPr>
                <w:rFonts w:ascii="Times New Roman" w:hAnsi="Times New Roman" w:cs="Times New Roman"/>
                <w:sz w:val="24"/>
                <w:szCs w:val="24"/>
              </w:rPr>
              <w:t>огда человек выкуривает сигарету он не подозревает,  сколько вредных вещес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 содержится в табачном дыме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3781" w:rsidRPr="001A60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643781" w:rsidRPr="001A60A5">
              <w:rPr>
                <w:rFonts w:ascii="Times New Roman" w:hAnsi="Times New Roman" w:cs="Times New Roman"/>
                <w:sz w:val="24"/>
                <w:szCs w:val="24"/>
              </w:rPr>
              <w:t>колько вредных веществ попадает с   табачным дымом в человека.  Сейчас мы проведем устный счет</w:t>
            </w:r>
            <w:proofErr w:type="gramStart"/>
            <w:r w:rsidR="00643781"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643781"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найдем % -</w:t>
            </w:r>
            <w:proofErr w:type="spellStart"/>
            <w:r w:rsidR="00643781" w:rsidRPr="001A60A5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="00643781"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ядовитых веществ, попадающих в организм человека. (дыхательные пути, пищевод, мозговую систему). 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8B" w:rsidRPr="001A60A5" w:rsidRDefault="00643781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Задание 1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Дети </w:t>
            </w:r>
            <w:r w:rsidR="00643781"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считают устно</w:t>
            </w:r>
            <w:r w:rsidR="00643781" w:rsidRPr="001A60A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643781"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Никотин   - 5%     Синильная кислота  =1%    Табачный деготь  -15%   Окись углерода-9% Полоний -6%</w:t>
            </w:r>
            <w:r w:rsidRPr="001A60A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  <w:r w:rsidR="00643781" w:rsidRPr="001A60A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Всего 36%.</w:t>
            </w:r>
          </w:p>
        </w:tc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Развитие устной речи учащихся, умение </w:t>
            </w:r>
            <w:r w:rsidR="00643781"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быстро считать </w:t>
            </w: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обосновывать свою точку зрения</w:t>
            </w:r>
            <w:r w:rsidR="00643781"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Оформлять свои мысли в устной форме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  <w:t>Познавательные: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объектов с целью выделения признаков.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Коммуникативные: 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Умение вступать в диалог. </w:t>
            </w:r>
            <w:r w:rsidRPr="001A60A5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Участвовать в коллективном обсуждении учебной проблемы.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Оформлять свои мысли в устной и письменной форме. Формирование умения коллективного взаимодействия.</w:t>
            </w:r>
          </w:p>
          <w:p w:rsidR="00D3348B" w:rsidRPr="001A60A5" w:rsidRDefault="00D3348B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  <w:t>Познавательные:</w:t>
            </w:r>
          </w:p>
          <w:p w:rsidR="00D3348B" w:rsidRPr="001A60A5" w:rsidRDefault="00D3348B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Установление причинно-следственных связей.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Личностные: </w:t>
            </w:r>
          </w:p>
          <w:p w:rsidR="00D3348B" w:rsidRPr="001A60A5" w:rsidRDefault="00D3348B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Построение системы нравственных ценностей в рамках данного задания, выделение допустимых принципов поведения</w:t>
            </w:r>
            <w:r w:rsidRPr="001A60A5"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  <w:t>.</w:t>
            </w:r>
          </w:p>
          <w:p w:rsidR="00D3348B" w:rsidRPr="001A60A5" w:rsidRDefault="00D3348B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  <w:t>Познавательные:</w:t>
            </w:r>
          </w:p>
          <w:p w:rsidR="00D3348B" w:rsidRPr="001A60A5" w:rsidRDefault="00D3348B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Анализ объектов с целью выделения </w:t>
            </w: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lastRenderedPageBreak/>
              <w:t>признаков, синтез как составление целого из частей.</w:t>
            </w:r>
          </w:p>
          <w:p w:rsidR="00D3348B" w:rsidRPr="001A60A5" w:rsidRDefault="00D3348B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</w:p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</w:p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</w:p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</w:p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</w:p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</w:p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</w:p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</w:p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</w:p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</w:p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</w:p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</w:p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</w:p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</w:p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</w:p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</w:p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</w:p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Осознают качество и уровень усвоения.</w:t>
            </w:r>
          </w:p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  <w:t>Познавательные:</w:t>
            </w:r>
          </w:p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Контроль и оценка процесса и результатов деятельности.</w:t>
            </w:r>
          </w:p>
        </w:tc>
      </w:tr>
      <w:tr w:rsidR="00D3348B" w:rsidRPr="001A60A5" w:rsidTr="009D40B3">
        <w:trPr>
          <w:trHeight w:val="147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Слайд </w:t>
            </w:r>
            <w:r w:rsidR="00643781"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4-5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Слайд 6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72AFC" w:rsidRPr="001A60A5" w:rsidRDefault="00D72AFC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72AFC" w:rsidRPr="001A60A5" w:rsidRDefault="00D72AFC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Слайд 7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Слайд 8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Слайд №9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 видите легкое человека</w:t>
            </w:r>
            <w:proofErr w:type="gramStart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который курил много лет. Образование злокачественных болезней</w:t>
            </w:r>
            <w:r w:rsidRPr="001A60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из-за курения приводит к смерти людей.</w:t>
            </w:r>
            <w:r w:rsidRPr="001A60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ВЫВОД:</w:t>
            </w: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  …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Учитель</w:t>
            </w: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:  почему люди курят? Статистика установила: на первом месте любопытство, второе место – подражание.  Чаще всего начинают курить в подростковом</w:t>
            </w:r>
            <w:proofErr w:type="gramStart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вашем возрасте.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Решение задач 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i/>
                <w:sz w:val="24"/>
                <w:szCs w:val="24"/>
              </w:rPr>
              <w:t>Задание 2</w:t>
            </w: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(у доски учащийся).  Статистики установили</w:t>
            </w:r>
            <w:proofErr w:type="gramStart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что из 100 курящих детей 60 мальчики, 40 девочки. Какую часть составляют </w:t>
            </w:r>
            <w:r w:rsidRPr="001A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мальчики, составляют девочки</w:t>
            </w:r>
            <w:proofErr w:type="gramStart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A60A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Учитель</w:t>
            </w:r>
            <w:proofErr w:type="gramEnd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: какие правила использовал учащийся? Правило сокращения дроби, простые числа, несократимое число.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60 | 2          100 | 2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30 | 2            50 | 2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15 | 5            25 | 5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 3 | 3              5 | 5</w:t>
            </w:r>
          </w:p>
          <w:p w:rsidR="00643781" w:rsidRPr="001A60A5" w:rsidRDefault="00643781" w:rsidP="001A60A5">
            <w:pPr>
              <w:pStyle w:val="a5"/>
              <w:numPr>
                <w:ilvl w:val="0"/>
                <w:numId w:val="6"/>
              </w:numPr>
              <w:ind w:left="0" w:firstLine="0"/>
              <w:contextualSpacing w:val="0"/>
              <w:rPr>
                <w:rFonts w:eastAsiaTheme="minorEastAsia"/>
              </w:rPr>
            </w:pPr>
            <w:r w:rsidRPr="001A60A5">
              <w:rPr>
                <w:rFonts w:eastAsiaTheme="minorEastAsia"/>
                <w:lang w:val="en-US"/>
              </w:rPr>
              <w:t>1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Учитель</w:t>
            </w: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: найти, какую часть составляют  курящие девушки  от всех подростков</w:t>
            </w:r>
            <w:proofErr w:type="gramStart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которые курят?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40 | 2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20 | 2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10 | 2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 5 | 5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Обратите внимание на то, 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AFC" w:rsidRPr="001A60A5" w:rsidRDefault="00D72AFC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2AFC" w:rsidRPr="001A60A5" w:rsidRDefault="00D72AFC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i/>
                <w:sz w:val="24"/>
                <w:szCs w:val="24"/>
              </w:rPr>
              <w:t>Задание 3</w:t>
            </w:r>
            <w:proofErr w:type="gramStart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2005 году число курящих подростков было 24 на 100 детей, в 2009 году   30  подростка. Найти процент роста</w:t>
            </w:r>
            <w:proofErr w:type="gramStart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не задумываются над тем, что ухудшается их внешность, они теряют слух, зрение, память, начинается заболевание внутренних органов, повышается раздражительность, понижается успеваемость.   </w:t>
            </w:r>
            <w:r w:rsidRPr="001A60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ВЫВОД:…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i/>
                <w:sz w:val="24"/>
                <w:szCs w:val="24"/>
              </w:rPr>
              <w:t>Задание 4</w:t>
            </w: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у доски учащийся). При проверке здоровья группы учащихся из 100 человек обнаружили, что 30 учащихся имеют по 2 заболевания. Остальные по 1 заболеванию. Найти, какую часть составляют остальные учащиеся.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Учитель</w:t>
            </w: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: часто детям пример подают родители, которые курят. В семьях курящих родителей  аллергических и хронических заболеваний в 3-4 раза больше. Весь мир борется с </w:t>
            </w:r>
            <w:proofErr w:type="spellStart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табакокурением</w:t>
            </w:r>
            <w:proofErr w:type="spellEnd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. Во многих странах работодатель может не принять или уволить служащего.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0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Какие новые законы вы знаете, принятые нашим законодательствам в последнее время?</w:t>
            </w:r>
          </w:p>
          <w:p w:rsidR="00D3348B" w:rsidRPr="001A60A5" w:rsidRDefault="00D3348B" w:rsidP="001A60A5">
            <w:pPr>
              <w:pStyle w:val="1"/>
              <w:spacing w:before="0" w:beforeAutospacing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81" w:rsidRPr="001A60A5" w:rsidRDefault="00D3348B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lastRenderedPageBreak/>
              <w:t xml:space="preserve">Дети </w:t>
            </w:r>
            <w:r w:rsidR="00643781"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отвечают на вопросы учителя, читают задачу, решают </w:t>
            </w: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  записывают ее в тетрадь.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72AFC" w:rsidRPr="001A60A5" w:rsidRDefault="00D72AFC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Задание 2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Дано: </w:t>
            </w:r>
          </w:p>
          <w:p w:rsidR="00643781" w:rsidRPr="001A60A5" w:rsidRDefault="00044895" w:rsidP="001A60A5">
            <w:pPr>
              <w:tabs>
                <w:tab w:val="left" w:pos="12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33" type="#_x0000_t88" style="position:absolute;margin-left:51.75pt;margin-top:7pt;width:7.15pt;height:21pt;z-index:251662336"/>
              </w:pict>
            </w:r>
            <w:r w:rsidR="00526675">
              <w:rPr>
                <w:rFonts w:ascii="Times New Roman" w:hAnsi="Times New Roman" w:cs="Times New Roman"/>
                <w:sz w:val="24"/>
                <w:szCs w:val="24"/>
              </w:rPr>
              <w:t>М -60</w:t>
            </w:r>
            <w:r w:rsidR="0052667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=100 </w:t>
            </w:r>
            <w:proofErr w:type="spellStart"/>
            <w:r w:rsidR="00526675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="005266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Д -40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Найти, какую часть составляют  курящие мальчики  от всех детей?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Решение: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60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100</m:t>
                  </m:r>
                </m:den>
              </m:f>
            </m:oMath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∙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∙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∙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∙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∙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∙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(м)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04489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40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100</m:t>
                  </m:r>
                </m:den>
              </m:f>
            </m:oMath>
            <w:r w:rsidR="00643781"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∙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∙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∙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∙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∙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∙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="00643781"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="00643781"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(д)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675" w:rsidRDefault="0052667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675" w:rsidRDefault="0052667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675" w:rsidRDefault="0052667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675" w:rsidRDefault="0052667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67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den>
              </m:f>
              <w:proofErr w:type="gramStart"/>
            </m:oMath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="00D72AFC"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</w:p>
          <w:p w:rsidR="00526675" w:rsidRDefault="0052667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675" w:rsidRDefault="0052667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675" w:rsidRDefault="0052667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81" w:rsidRPr="001A60A5" w:rsidRDefault="00D72AFC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643781"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2AFC" w:rsidRPr="001A60A5" w:rsidRDefault="00D72AFC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81" w:rsidRPr="001A60A5" w:rsidRDefault="0004489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="00643781"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="00643781"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="00643781"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= 1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AFC" w:rsidRPr="001A60A5" w:rsidRDefault="00D72AFC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i/>
                <w:sz w:val="24"/>
                <w:szCs w:val="24"/>
              </w:rPr>
              <w:t>Задание 3</w:t>
            </w:r>
            <w:proofErr w:type="gramStart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у доски учащийся).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Решение:  1 способ:    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30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24</m:t>
                  </m:r>
                </m:den>
              </m:f>
            </m:oMath>
            <w:r w:rsidR="009D40B3">
              <w:rPr>
                <w:rFonts w:ascii="Times New Roman" w:hAnsi="Times New Roman" w:cs="Times New Roman"/>
                <w:sz w:val="24"/>
                <w:szCs w:val="24"/>
              </w:rPr>
              <w:t>·</w:t>
            </w: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100% = 125%            125%-100%=25%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2 способ:      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30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24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24</m:t>
                  </m:r>
                </m:den>
              </m:f>
            </m:oMath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х 100% = 25%           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Ответ: 25 %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D40B3" w:rsidRDefault="009D40B3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i/>
                <w:sz w:val="24"/>
                <w:szCs w:val="24"/>
              </w:rPr>
              <w:t>Задание 4</w:t>
            </w: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у доски учащийся).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Решение: 100-30=70 (остальные учащиеся)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B3" w:rsidRDefault="0004489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70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100</m:t>
                  </m:r>
                </m:den>
              </m:f>
            </m:oMath>
            <w:r w:rsidR="00643781"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10</m:t>
                  </m:r>
                </m:den>
              </m:f>
            </m:oMath>
            <w:r w:rsidR="00643781"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учащихся.  </w:t>
            </w:r>
          </w:p>
          <w:p w:rsidR="009D40B3" w:rsidRDefault="009D40B3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Ответ:  0,7.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Отвечают дети.</w:t>
            </w:r>
          </w:p>
        </w:tc>
        <w:tc>
          <w:tcPr>
            <w:tcW w:w="2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  <w:lang w:eastAsia="en-US"/>
              </w:rPr>
            </w:pPr>
          </w:p>
        </w:tc>
      </w:tr>
      <w:tr w:rsidR="00D3348B" w:rsidRPr="001A60A5" w:rsidTr="009D40B3">
        <w:trPr>
          <w:trHeight w:val="147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D3348B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Слайд №</w:t>
            </w:r>
            <w:r w:rsidR="009D40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3348B" w:rsidRPr="001A60A5" w:rsidRDefault="009D40B3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Слайд 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81" w:rsidRPr="001A60A5" w:rsidRDefault="00643781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CC"/>
                <w:sz w:val="24"/>
                <w:szCs w:val="24"/>
              </w:rPr>
            </w:pPr>
            <w:r w:rsidRPr="001A60A5">
              <w:rPr>
                <w:rFonts w:ascii="Times New Roman" w:eastAsia="Times New Roman" w:hAnsi="Times New Roman" w:cs="Times New Roman"/>
                <w:b/>
                <w:bCs/>
                <w:color w:val="505050"/>
                <w:sz w:val="24"/>
                <w:szCs w:val="24"/>
              </w:rPr>
              <w:lastRenderedPageBreak/>
              <w:t xml:space="preserve"> </w:t>
            </w:r>
            <w:r w:rsidRPr="001A60A5">
              <w:rPr>
                <w:rFonts w:ascii="Times New Roman" w:eastAsia="Times New Roman" w:hAnsi="Times New Roman" w:cs="Times New Roman"/>
                <w:bCs/>
                <w:color w:val="505050"/>
                <w:sz w:val="24"/>
                <w:szCs w:val="24"/>
              </w:rPr>
              <w:t xml:space="preserve">Подавляющее большинство подростков говорили с родителями о вреде курения. О вреде курения родители предупреждают курящих </w:t>
            </w:r>
            <w:r w:rsidRPr="001A60A5">
              <w:rPr>
                <w:rFonts w:ascii="Times New Roman" w:eastAsia="Times New Roman" w:hAnsi="Times New Roman" w:cs="Times New Roman"/>
                <w:bCs/>
                <w:color w:val="505050"/>
                <w:sz w:val="24"/>
                <w:szCs w:val="24"/>
              </w:rPr>
              <w:lastRenderedPageBreak/>
              <w:t xml:space="preserve">подростков даже больше, чем некурящих. 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60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Поданной таблице можно задать вопросы: 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найти разницу </w:t>
            </w:r>
            <w:proofErr w:type="gramStart"/>
            <w:r w:rsidRPr="001A60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между</w:t>
            </w:r>
            <w:proofErr w:type="gramEnd"/>
            <w:r w:rsidRPr="001A60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…?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найти части одного числа от другого…?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найти среднее арифметическое…?  </w:t>
            </w: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81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Всемирная Организация Здравоохранения (ВОЗ) выдвинула тезис:</w:t>
            </w:r>
          </w:p>
          <w:p w:rsidR="00D3348B" w:rsidRPr="001A60A5" w:rsidRDefault="00643781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Право некурящих на чистый воздух выше права курящего на курение</w:t>
            </w:r>
            <w:proofErr w:type="gramStart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0A5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1A60A5">
              <w:rPr>
                <w:rFonts w:ascii="Times New Roman" w:hAnsi="Times New Roman" w:cs="Times New Roman"/>
                <w:b/>
                <w:sz w:val="24"/>
                <w:szCs w:val="24"/>
              </w:rPr>
              <w:t>адумаемся над вопросом: жить или курить?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  <w:lang w:eastAsia="en-US"/>
              </w:rPr>
            </w:pPr>
          </w:p>
        </w:tc>
      </w:tr>
      <w:tr w:rsidR="00D3348B" w:rsidRPr="001A60A5" w:rsidTr="009D40B3">
        <w:trPr>
          <w:trHeight w:val="147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Одолела нас дремота, 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Шевельнуться неохота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Ну-ка делайте со мною 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Упражнение такое: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 – поднялись, потянулись,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Два – нагнулись, разогнулись,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Три – в ладоши три хлопка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Головою три кивка. 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четыре - руки шире,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Пять - руками помахать,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Шесть - на место тихо сесть.                 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8B" w:rsidRPr="001A60A5" w:rsidRDefault="00D3348B" w:rsidP="001A60A5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1A60A5">
              <w:rPr>
                <w:lang w:eastAsia="en-US"/>
              </w:rPr>
              <w:t>ФИЗКУЛЬТМИНУТКА:</w:t>
            </w:r>
          </w:p>
          <w:p w:rsidR="00D3348B" w:rsidRPr="001A60A5" w:rsidRDefault="00D3348B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  <w:lang w:eastAsia="en-US"/>
              </w:rPr>
            </w:pPr>
          </w:p>
        </w:tc>
      </w:tr>
      <w:tr w:rsidR="00D3348B" w:rsidRPr="001A60A5" w:rsidTr="009D40B3">
        <w:trPr>
          <w:trHeight w:val="147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1A60A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05739" w:rsidRPr="001A60A5">
              <w:rPr>
                <w:rFonts w:ascii="Times New Roman" w:hAnsi="Times New Roman" w:cs="Times New Roman"/>
                <w:sz w:val="24"/>
                <w:szCs w:val="24"/>
              </w:rPr>
              <w:t>арточки</w:t>
            </w:r>
          </w:p>
          <w:p w:rsidR="001A60A5" w:rsidRPr="001A60A5" w:rsidRDefault="001A60A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ешить задачу. </w:t>
            </w:r>
            <w:r w:rsidRPr="001A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Определить какую часть из 100 человек составляют  75  курящих мужчин.</w:t>
            </w:r>
          </w:p>
          <w:p w:rsidR="001A60A5" w:rsidRPr="001A60A5" w:rsidRDefault="001A60A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2.Решить пример. Каждые  27, 36 · 0,1+ 3,264= …  секунд в мире умирает человек от болезней, вызванных потреблением табака.</w:t>
            </w:r>
          </w:p>
          <w:p w:rsidR="001A60A5" w:rsidRPr="001A60A5" w:rsidRDefault="001A60A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3. Решить уравнения. </w:t>
            </w:r>
          </w:p>
          <w:p w:rsidR="001A60A5" w:rsidRPr="001A60A5" w:rsidRDefault="001A60A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В момент затяжки загораются табак и папиросная бумага, при этом образуется около  (х+21)</w:t>
            </w:r>
            <w:proofErr w:type="gramStart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3=407 , </w:t>
            </w:r>
            <w:proofErr w:type="spellStart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х=</w:t>
            </w:r>
            <w:proofErr w:type="spellEnd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… вредных веществ, выделяются смолы, которые содержат   (х-3)·3=120 , </w:t>
            </w:r>
            <w:proofErr w:type="spellStart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х=</w:t>
            </w:r>
            <w:proofErr w:type="spellEnd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… канцерогена, вызывающий рак.</w:t>
            </w:r>
          </w:p>
          <w:p w:rsidR="001A60A5" w:rsidRPr="001A60A5" w:rsidRDefault="001A60A5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1A60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вариант</w:t>
            </w:r>
          </w:p>
          <w:p w:rsidR="001A60A5" w:rsidRPr="001A60A5" w:rsidRDefault="001A60A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1. Решить задачу. Определить какую часть из 100 человек составляют 44курящие  женщины.</w:t>
            </w:r>
          </w:p>
          <w:p w:rsidR="001A60A5" w:rsidRPr="001A60A5" w:rsidRDefault="001A60A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2. Решить пример. Курение может привести к раку губы, языка, гортани, легких. Сердце курильщика делает в </w:t>
            </w:r>
            <w:r w:rsidRPr="001A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сутки на  (93·7+141): 72·1000=…сокращений больше, чем некурящего и быстрее изнашивается.</w:t>
            </w:r>
          </w:p>
          <w:p w:rsidR="001A60A5" w:rsidRPr="001A60A5" w:rsidRDefault="001A60A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3. Решить уравнения. Курение плохо сказывается на слухе.  4,2х +8,4= 92,4   </w:t>
            </w:r>
            <w:proofErr w:type="spellStart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х=</w:t>
            </w:r>
            <w:proofErr w:type="spellEnd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1A60A5" w:rsidRPr="001A60A5" w:rsidRDefault="001A60A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Выкуренных за день сигарет ослабляет восприятие разговорной речи.</w:t>
            </w:r>
          </w:p>
          <w:p w:rsidR="001A60A5" w:rsidRPr="001A60A5" w:rsidRDefault="001A60A5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Курильщик собственноручно сокращает свою жизнь на  3,2х-0,1= 0,3  </w:t>
            </w:r>
            <w:proofErr w:type="spellStart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х=</w:t>
            </w:r>
            <w:proofErr w:type="spellEnd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…лет.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AFC" w:rsidRPr="001A60A5" w:rsidRDefault="00D72AFC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Самостоятельная работа.</w:t>
            </w: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  Закрепление пройденного материала.</w:t>
            </w:r>
          </w:p>
          <w:p w:rsidR="00D72AFC" w:rsidRPr="001A60A5" w:rsidRDefault="00D72AFC" w:rsidP="001A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</w:t>
            </w:r>
          </w:p>
          <w:p w:rsidR="00D72AFC" w:rsidRPr="001A60A5" w:rsidRDefault="00D72AFC" w:rsidP="001A60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D72AFC" w:rsidRPr="001A60A5" w:rsidRDefault="00D72AFC" w:rsidP="001A60A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3348B" w:rsidRPr="001A60A5" w:rsidRDefault="00D72AFC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8B" w:rsidRPr="001A60A5" w:rsidRDefault="00D3348B" w:rsidP="001A60A5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0A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Ребята выполняют работу в своих тетрадях.</w:t>
            </w:r>
          </w:p>
          <w:p w:rsidR="00D3348B" w:rsidRPr="001A60A5" w:rsidRDefault="00D3348B" w:rsidP="001A60A5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348B" w:rsidRPr="001A60A5" w:rsidRDefault="00D3348B" w:rsidP="001A60A5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348B" w:rsidRPr="001A60A5" w:rsidRDefault="00D3348B" w:rsidP="001A60A5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348B" w:rsidRPr="001A60A5" w:rsidRDefault="00D3348B" w:rsidP="001A60A5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3348B" w:rsidRPr="001A60A5" w:rsidRDefault="00D3348B" w:rsidP="001A60A5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0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Затем делают проверку с учителем.</w:t>
            </w:r>
          </w:p>
          <w:p w:rsidR="00D3348B" w:rsidRPr="001A60A5" w:rsidRDefault="00D3348B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bCs w:val="0"/>
                <w:i/>
                <w:color w:val="auto"/>
                <w:kern w:val="0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bCs w:val="0"/>
                <w:i/>
                <w:color w:val="auto"/>
                <w:kern w:val="0"/>
                <w:sz w:val="24"/>
                <w:szCs w:val="24"/>
                <w:lang w:eastAsia="en-US"/>
              </w:rPr>
              <w:t xml:space="preserve"> </w:t>
            </w:r>
          </w:p>
          <w:p w:rsidR="00D3348B" w:rsidRPr="001A60A5" w:rsidRDefault="00D3348B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bCs w:val="0"/>
                <w:i/>
                <w:color w:val="auto"/>
                <w:kern w:val="0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bCs w:val="0"/>
                <w:i/>
                <w:color w:val="auto"/>
                <w:kern w:val="0"/>
                <w:sz w:val="24"/>
                <w:szCs w:val="24"/>
                <w:lang w:eastAsia="en-US"/>
              </w:rPr>
              <w:t>Ответы учащихся.</w:t>
            </w:r>
          </w:p>
          <w:p w:rsidR="00D3348B" w:rsidRPr="001A60A5" w:rsidRDefault="00D3348B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  <w:lang w:eastAsia="en-US"/>
              </w:rPr>
            </w:pPr>
          </w:p>
        </w:tc>
      </w:tr>
      <w:tr w:rsidR="00D3348B" w:rsidRPr="001A60A5" w:rsidTr="009D40B3">
        <w:trPr>
          <w:trHeight w:val="14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pStyle w:val="1"/>
              <w:spacing w:before="0" w:beforeAutospacing="0" w:after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lastRenderedPageBreak/>
              <w:t>Подведение итогов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8B" w:rsidRPr="001A60A5" w:rsidRDefault="00D3348B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Дать качественную оценку работы класса и </w:t>
            </w:r>
            <w:proofErr w:type="gramStart"/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отдельных</w:t>
            </w:r>
            <w:proofErr w:type="gramEnd"/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обучаемых</w:t>
            </w:r>
          </w:p>
          <w:p w:rsidR="00D3348B" w:rsidRPr="001A60A5" w:rsidRDefault="00D3348B" w:rsidP="001A60A5">
            <w:pPr>
              <w:pStyle w:val="1"/>
              <w:spacing w:before="0" w:beforeAutospacing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8B" w:rsidRPr="001A60A5" w:rsidRDefault="00D3348B" w:rsidP="001A60A5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D3348B" w:rsidRPr="001A60A5" w:rsidRDefault="001A60A5" w:rsidP="001A60A5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 w:rsidRPr="001A60A5">
              <w:rPr>
                <w:lang w:eastAsia="en-US"/>
              </w:rPr>
              <w:t xml:space="preserve">Слайд </w:t>
            </w:r>
            <w:r w:rsidR="009D40B3">
              <w:rPr>
                <w:lang w:eastAsia="en-US"/>
              </w:rPr>
              <w:t>10</w:t>
            </w:r>
            <w:r w:rsidRPr="001A60A5">
              <w:rPr>
                <w:lang w:eastAsia="en-US"/>
              </w:rPr>
              <w:t xml:space="preserve"> или слайды домашнего задания</w:t>
            </w:r>
          </w:p>
          <w:p w:rsidR="00D3348B" w:rsidRPr="001A60A5" w:rsidRDefault="00D3348B" w:rsidP="001A60A5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D3348B" w:rsidRPr="001A60A5" w:rsidRDefault="00D3348B" w:rsidP="001A60A5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D3348B" w:rsidRPr="001A60A5" w:rsidRDefault="00D3348B" w:rsidP="001A60A5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D3348B" w:rsidRPr="001A60A5" w:rsidRDefault="00D3348B" w:rsidP="001A60A5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D3348B" w:rsidRPr="001A60A5" w:rsidRDefault="00D3348B" w:rsidP="001A60A5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D3348B" w:rsidRPr="001A60A5" w:rsidRDefault="00D3348B" w:rsidP="001A60A5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D3348B" w:rsidRPr="001A60A5" w:rsidRDefault="00D3348B" w:rsidP="001A60A5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D3348B" w:rsidRPr="001A60A5" w:rsidRDefault="00D3348B" w:rsidP="001A60A5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D3348B" w:rsidRPr="001A60A5" w:rsidRDefault="00D3348B" w:rsidP="001A60A5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8B" w:rsidRPr="001A60A5" w:rsidRDefault="00D3348B" w:rsidP="001A60A5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1A60A5">
              <w:rPr>
                <w:lang w:eastAsia="en-US"/>
              </w:rPr>
              <w:t xml:space="preserve">- Что повторяли сегодня на уроке? </w:t>
            </w:r>
          </w:p>
          <w:p w:rsidR="00D3348B" w:rsidRPr="001A60A5" w:rsidRDefault="00D3348B" w:rsidP="001A60A5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</w:p>
          <w:p w:rsidR="001A60A5" w:rsidRPr="001A60A5" w:rsidRDefault="001A60A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подведем итоги нашего занятия, </w:t>
            </w: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учащиеся самостоятельно высказывают свое мнение о вреде курения,  делают выводы о здоровом образе жизни.</w:t>
            </w:r>
          </w:p>
          <w:p w:rsidR="001A60A5" w:rsidRPr="001A60A5" w:rsidRDefault="001A60A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48B" w:rsidRPr="001A60A5" w:rsidRDefault="00D3348B" w:rsidP="001A60A5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A60A5">
              <w:rPr>
                <w:rFonts w:ascii="Times New Roman" w:hAnsi="Times New Roman"/>
                <w:i/>
                <w:sz w:val="24"/>
                <w:szCs w:val="24"/>
              </w:rPr>
              <w:t>Отвечают на вопросы.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8B" w:rsidRPr="001A60A5" w:rsidRDefault="00D3348B" w:rsidP="001A60A5">
            <w:pPr>
              <w:pStyle w:val="a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A60A5">
              <w:rPr>
                <w:rFonts w:ascii="Times New Roman" w:hAnsi="Times New Roman"/>
                <w:bCs/>
                <w:i/>
                <w:sz w:val="24"/>
                <w:szCs w:val="24"/>
              </w:rPr>
              <w:t>Познавательные:</w:t>
            </w:r>
          </w:p>
          <w:p w:rsidR="00D3348B" w:rsidRPr="001A60A5" w:rsidRDefault="00D3348B" w:rsidP="001A60A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A60A5">
              <w:rPr>
                <w:rFonts w:ascii="Times New Roman" w:hAnsi="Times New Roman"/>
                <w:bCs/>
                <w:i/>
                <w:sz w:val="24"/>
                <w:szCs w:val="24"/>
              </w:rPr>
              <w:t>Умение с</w:t>
            </w:r>
            <w:r w:rsidRPr="001A60A5">
              <w:rPr>
                <w:rFonts w:ascii="Times New Roman" w:hAnsi="Times New Roman"/>
                <w:sz w:val="24"/>
                <w:szCs w:val="24"/>
              </w:rPr>
              <w:t xml:space="preserve">труктурировать материал. </w:t>
            </w:r>
          </w:p>
          <w:p w:rsidR="00D3348B" w:rsidRPr="001A60A5" w:rsidRDefault="00D3348B" w:rsidP="001A60A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A60A5">
              <w:rPr>
                <w:rFonts w:ascii="Times New Roman" w:hAnsi="Times New Roman"/>
                <w:sz w:val="24"/>
                <w:szCs w:val="24"/>
              </w:rPr>
              <w:t>Защита результатов поиска.</w:t>
            </w:r>
          </w:p>
        </w:tc>
      </w:tr>
      <w:tr w:rsidR="001A60A5" w:rsidRPr="001A60A5" w:rsidTr="009D40B3">
        <w:trPr>
          <w:trHeight w:val="14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A5" w:rsidRPr="001A60A5" w:rsidRDefault="001A60A5" w:rsidP="001A60A5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0A5">
              <w:rPr>
                <w:rFonts w:ascii="Times New Roman" w:hAnsi="Times New Roman"/>
                <w:sz w:val="24"/>
                <w:szCs w:val="24"/>
              </w:rPr>
              <w:t>Информирования о домашней работе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Обеспечение понимания детьми цели, содержания и </w:t>
            </w: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lastRenderedPageBreak/>
              <w:t>способов выполнения домашнего задания.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60A5" w:rsidRPr="001A60A5" w:rsidRDefault="001A60A5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60A5" w:rsidRPr="001A60A5" w:rsidRDefault="001A60A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Раздаёт  учащимся карточки с домашним заданием.</w:t>
            </w:r>
          </w:p>
          <w:p w:rsidR="001A60A5" w:rsidRPr="001A60A5" w:rsidRDefault="001A60A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Start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пределите какую часть своего дохода тратит на сигареты человек, </w:t>
            </w:r>
            <w:r w:rsidRPr="001A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выкуривающий одну пачку в сутки, если пачка сигарет стоит 80 рублей, а зарплата 15000 рублей в месяц. Ответ выразить в процентах.</w:t>
            </w:r>
          </w:p>
          <w:p w:rsidR="001A60A5" w:rsidRPr="001A60A5" w:rsidRDefault="001A60A5" w:rsidP="001A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</w:rPr>
              <w:t>б) Сколько процентов курящих в вашей семье</w:t>
            </w:r>
            <w:proofErr w:type="gramStart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 w:rsidRPr="001A6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60A5" w:rsidRPr="001A60A5" w:rsidRDefault="001A60A5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60A5" w:rsidRPr="001A60A5" w:rsidRDefault="001A60A5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Получают домашнее  задание на карточках.</w:t>
            </w:r>
          </w:p>
        </w:tc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  <w:lang w:eastAsia="en-US"/>
              </w:rPr>
              <w:t>Познавательные:</w:t>
            </w:r>
          </w:p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Применение методов информационного поиска, в том числе с </w:t>
            </w: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lastRenderedPageBreak/>
              <w:t>помощью компьютерных средств и ресурсов библиотек.</w:t>
            </w:r>
          </w:p>
        </w:tc>
      </w:tr>
      <w:tr w:rsidR="001A60A5" w:rsidRPr="001A60A5" w:rsidTr="009D40B3">
        <w:trPr>
          <w:trHeight w:val="14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A5" w:rsidRPr="001A60A5" w:rsidRDefault="001A60A5" w:rsidP="001A60A5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0A5">
              <w:rPr>
                <w:rFonts w:ascii="Times New Roman" w:hAnsi="Times New Roman"/>
                <w:sz w:val="24"/>
                <w:szCs w:val="24"/>
              </w:rPr>
              <w:lastRenderedPageBreak/>
              <w:t>Рефлексия</w:t>
            </w:r>
          </w:p>
          <w:p w:rsidR="001A60A5" w:rsidRPr="001A60A5" w:rsidRDefault="001A60A5" w:rsidP="001A60A5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60A5" w:rsidRPr="001A60A5" w:rsidRDefault="001A60A5" w:rsidP="001A60A5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60A5" w:rsidRPr="001A60A5" w:rsidRDefault="001A60A5" w:rsidP="001A60A5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Инициировать рефлексию детей по поводу </w:t>
            </w:r>
            <w:proofErr w:type="spellStart"/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психоэмоционального</w:t>
            </w:r>
            <w:proofErr w:type="spellEnd"/>
            <w:r w:rsidRPr="001A60A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состояния, мотивации, их собственной деятельности и взаимодействия с учителем и другими детьми в классе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0A5" w:rsidRPr="001A60A5" w:rsidRDefault="001A60A5" w:rsidP="001A6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A5" w:rsidRPr="001A60A5" w:rsidRDefault="001A60A5" w:rsidP="001A60A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A5" w:rsidRPr="001A60A5" w:rsidRDefault="001A60A5" w:rsidP="001A60A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0A5" w:rsidRPr="001A60A5" w:rsidRDefault="001A60A5" w:rsidP="001A60A5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D3348B" w:rsidRPr="001A60A5" w:rsidRDefault="00D3348B" w:rsidP="001A60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03FE" w:rsidRPr="001A60A5" w:rsidRDefault="005203FE" w:rsidP="001A6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203FE" w:rsidRPr="001A60A5" w:rsidSect="00D334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F4F96"/>
    <w:multiLevelType w:val="hybridMultilevel"/>
    <w:tmpl w:val="FC169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969E8"/>
    <w:multiLevelType w:val="multilevel"/>
    <w:tmpl w:val="632C2D80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1A48FF"/>
    <w:multiLevelType w:val="hybridMultilevel"/>
    <w:tmpl w:val="C56C4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651666"/>
    <w:multiLevelType w:val="hybridMultilevel"/>
    <w:tmpl w:val="FBF0C060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9E2072"/>
    <w:multiLevelType w:val="hybridMultilevel"/>
    <w:tmpl w:val="732CBDDC"/>
    <w:lvl w:ilvl="0" w:tplc="51BAC274">
      <w:start w:val="1"/>
      <w:numFmt w:val="decimal"/>
      <w:lvlText w:val="%1"/>
      <w:lvlJc w:val="left"/>
      <w:pPr>
        <w:ind w:left="1485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774602C0"/>
    <w:multiLevelType w:val="multilevel"/>
    <w:tmpl w:val="632C2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3348B"/>
    <w:rsid w:val="00044895"/>
    <w:rsid w:val="001A60A5"/>
    <w:rsid w:val="00205739"/>
    <w:rsid w:val="005203FE"/>
    <w:rsid w:val="00526675"/>
    <w:rsid w:val="00565A1E"/>
    <w:rsid w:val="00643781"/>
    <w:rsid w:val="00946E7A"/>
    <w:rsid w:val="009D40B3"/>
    <w:rsid w:val="00C15863"/>
    <w:rsid w:val="00D3348B"/>
    <w:rsid w:val="00D72AFC"/>
    <w:rsid w:val="00DB5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863"/>
  </w:style>
  <w:style w:type="paragraph" w:styleId="1">
    <w:name w:val="heading 1"/>
    <w:basedOn w:val="a"/>
    <w:link w:val="10"/>
    <w:qFormat/>
    <w:rsid w:val="00D3348B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348B"/>
    <w:rPr>
      <w:rFonts w:ascii="Arial" w:eastAsia="Times New Roman" w:hAnsi="Arial" w:cs="Arial"/>
      <w:b/>
      <w:bCs/>
      <w:color w:val="199043"/>
      <w:kern w:val="36"/>
      <w:sz w:val="28"/>
      <w:szCs w:val="28"/>
    </w:rPr>
  </w:style>
  <w:style w:type="paragraph" w:styleId="a3">
    <w:name w:val="Normal (Web)"/>
    <w:basedOn w:val="a"/>
    <w:unhideWhenUsed/>
    <w:rsid w:val="00D33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D33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D334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uiPriority w:val="99"/>
    <w:rsid w:val="00D3348B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33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348B"/>
    <w:rPr>
      <w:rFonts w:ascii="Tahoma" w:hAnsi="Tahoma" w:cs="Tahoma"/>
      <w:sz w:val="16"/>
      <w:szCs w:val="16"/>
    </w:rPr>
  </w:style>
  <w:style w:type="character" w:styleId="a8">
    <w:name w:val="Emphasis"/>
    <w:basedOn w:val="a0"/>
    <w:qFormat/>
    <w:rsid w:val="00643781"/>
    <w:rPr>
      <w:i/>
      <w:iCs/>
    </w:rPr>
  </w:style>
  <w:style w:type="character" w:styleId="a9">
    <w:name w:val="Strong"/>
    <w:basedOn w:val="a0"/>
    <w:qFormat/>
    <w:rsid w:val="00643781"/>
    <w:rPr>
      <w:b/>
      <w:bCs/>
    </w:rPr>
  </w:style>
  <w:style w:type="character" w:styleId="aa">
    <w:name w:val="Hyperlink"/>
    <w:basedOn w:val="a0"/>
    <w:rsid w:val="006437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&#1059;&#1088;&#1086;&#1082;%20&#1087;&#1086;%20&#1090;&#1077;&#1084;&#1077;%20&#1050;&#1074;&#1072;&#1076;&#1088;&#1072;&#1090;&#1080;&#1095;&#1085;&#1072;&#1103;%20&#1092;&#1091;&#1085;&#1082;&#1094;&#1080;&#1103;%20&#1080;%20&#1077;&#1077;%20&#1075;&#1088;&#1072;&#1092;&#1080;&#1082;.pp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45237-0411-4CCC-BFB9-C8678D25D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1611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№5</Company>
  <LinksUpToDate>false</LinksUpToDate>
  <CharactersWithSpaces>10776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№9</dc:creator>
  <cp:keywords/>
  <dc:description/>
  <cp:lastModifiedBy>Кабинет №9</cp:lastModifiedBy>
  <cp:revision>6</cp:revision>
  <dcterms:created xsi:type="dcterms:W3CDTF">2014-11-05T10:16:00Z</dcterms:created>
  <dcterms:modified xsi:type="dcterms:W3CDTF">2014-11-12T08:16:00Z</dcterms:modified>
</cp:coreProperties>
</file>